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-725805</wp:posOffset>
            </wp:positionV>
            <wp:extent cx="1152525" cy="1156335"/>
            <wp:effectExtent l="19050" t="0" r="9525" b="0"/>
            <wp:wrapNone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4E76" w:rsidRPr="0070343D" w:rsidRDefault="00194E76" w:rsidP="00194E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คำสั่งองค์การบริหารส่วนตำบลฉลอง</w:t>
      </w:r>
    </w:p>
    <w:p w:rsidR="00194E76" w:rsidRPr="0070343D" w:rsidRDefault="00194E76" w:rsidP="00194E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3545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B1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/๒๕</w:t>
      </w:r>
      <w:r w:rsidR="0073545C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194E76" w:rsidRPr="0070343D" w:rsidRDefault="00194E76" w:rsidP="00194E7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แต่งตั้งคณะทำงานปรับปรุงขั้นตอนและระยะเวลาการปฏิบัติราชการ</w:t>
      </w:r>
    </w:p>
    <w:p w:rsidR="00194E76" w:rsidRPr="0070343D" w:rsidRDefault="00194E76" w:rsidP="00194E76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เพื่อให้การอำนวยความสะดวกและการตอบสนองความต้องการของประชาชน  เป็นไปอย่างรวดเร็วและถูกต้องสอดคล้องกับพระราชกฤษฎีกา  ว่าด้วยหลักเกณฑ์และวิธีการบริหารกิจการบ้านเมืองที่ดี พ.ศ. ๒๕๔๖   จึงให้ผู้มีหน้าที่เกี่ยวข้องดำเนินการสำรวจงานในหน้าที่  และจัดทำผังกระบวนงานและกำหนดระยะเวลาการปฏิบัติราชการ  ประกอบด้วย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๑. 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สุมิตรา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ประธานคณะทำงาน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๒.  นาง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อิษ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ยา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บุญเหลือ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๓.  นาย</w:t>
      </w:r>
      <w:r>
        <w:rPr>
          <w:rFonts w:ascii="TH SarabunIT๙" w:hAnsi="TH SarabunIT๙" w:cs="TH SarabunIT๙" w:hint="cs"/>
          <w:sz w:val="32"/>
          <w:szCs w:val="32"/>
          <w:cs/>
        </w:rPr>
        <w:t>ฉลอง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๔.  นางสาว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วัล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ธรรมธวัช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๕.  นาง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อัญญ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ศรีสว่าง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๕.  นาง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พจน์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กลิ่นสัมผัส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คณะทำงานและเลขานุการ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๖.  นาย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สุทธิพันธ์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คณะทำงานและผู้ช่วยเลขานุการ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ให้คณะกรรมการมีอำนาจหน้าที่   ดังนี้</w:t>
      </w:r>
    </w:p>
    <w:p w:rsidR="00194E76" w:rsidRPr="0070343D" w:rsidRDefault="00194E76" w:rsidP="00194E76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สำรวจงานบริการที่องค์กรปกครองส่วนท้องถิ่นต้องปฏิบัติ</w:t>
      </w:r>
    </w:p>
    <w:p w:rsidR="00194E76" w:rsidRPr="0070343D" w:rsidRDefault="00194E76" w:rsidP="00194E76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ปรับปรุงขั้นตอนและระยะเวลาการปฏิบัติราชการ</w:t>
      </w:r>
    </w:p>
    <w:p w:rsidR="00194E76" w:rsidRPr="005F4720" w:rsidRDefault="00194E76" w:rsidP="00194E76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4720">
        <w:rPr>
          <w:rFonts w:ascii="TH SarabunIT๙" w:hAnsi="TH SarabunIT๙" w:cs="TH SarabunIT๙"/>
          <w:sz w:val="32"/>
          <w:szCs w:val="32"/>
          <w:cs/>
        </w:rPr>
        <w:t>พิจารณาภารกิจของหน่วยงานในแต่ละหน่วยงานว่า  เรื่องใดผู้บังคับบัญชาสมควรมอบอำนาจการตัดสินใจเกี่ยวกับการสั่ง  การอนุญาต  การอนุมัติ  การปฏิบัติราชการ  หรือการดำเนินการใด ๆ ไปสู่ผู้ดำรงตำแหน่งอื่นที่มีหน้าที่รับผิดชอบในการดำเนินการเรื่องนั้นโดยตรง  เพื่อให้เกิดความคล่องตัวและเป็นการอำนวยความสะดวกแก่ประชาชน</w:t>
      </w:r>
    </w:p>
    <w:p w:rsidR="00194E76" w:rsidRPr="00194E76" w:rsidRDefault="00194E76" w:rsidP="00194E76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94E76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ให้รายงานผลสัมฤทธิ์  ปัญหาและอุปสรรคให้นายกองค์การบริหารส่วนตำบลฉลองทราบภายใน  ๓๐ วัน </w:t>
      </w:r>
    </w:p>
    <w:p w:rsidR="00194E76" w:rsidRPr="0070343D" w:rsidRDefault="00194E76" w:rsidP="00194E7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194E76" w:rsidRPr="0070343D" w:rsidRDefault="00194E76" w:rsidP="00194E7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Pr="007034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73545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B17A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proofErr w:type="gram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พ.ศ. ๒</w:t>
      </w:r>
      <w:r w:rsidR="0073545C">
        <w:rPr>
          <w:rFonts w:ascii="TH SarabunIT๙" w:hAnsi="TH SarabunIT๙" w:cs="TH SarabunIT๙"/>
          <w:sz w:val="32"/>
          <w:szCs w:val="32"/>
        </w:rPr>
        <w:t>561</w:t>
      </w:r>
    </w:p>
    <w:p w:rsidR="00194E76" w:rsidRPr="0070343D" w:rsidRDefault="00194E76" w:rsidP="00194E7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194E76" w:rsidRPr="00194E76" w:rsidRDefault="00194E76" w:rsidP="00194E76">
      <w:pPr>
        <w:spacing w:before="240"/>
        <w:jc w:val="center"/>
        <w:rPr>
          <w:rFonts w:ascii="TH SarabunIT๙" w:hAnsi="TH SarabunIT๙" w:cs="TH SarabunIT๙"/>
          <w:i/>
          <w:iCs/>
          <w:color w:val="1F497D" w:themeColor="text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194E76">
        <w:rPr>
          <w:rFonts w:ascii="TH SarabunIT๙" w:hAnsi="TH SarabunIT๙" w:cs="TH SarabunIT๙"/>
          <w:i/>
          <w:iCs/>
          <w:color w:val="1F497D" w:themeColor="text2"/>
          <w:sz w:val="32"/>
          <w:szCs w:val="32"/>
          <w:cs/>
        </w:rPr>
        <w:t>สุนทร   ใจห้าว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(นายสุนทร   ใจห้าว)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นายกองค์การบริหารส่วนตำบลฉลอง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2217575</wp:posOffset>
            </wp:positionH>
            <wp:positionV relativeFrom="paragraph">
              <wp:posOffset>-570916</wp:posOffset>
            </wp:positionV>
            <wp:extent cx="1075930" cy="1178010"/>
            <wp:effectExtent l="19050" t="0" r="0" b="0"/>
            <wp:wrapNone/>
            <wp:docPr id="17" name="Picture 17" descr="Copy of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py of 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30" cy="11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DAA" w:rsidRPr="0070343D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pStyle w:val="1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ประกาศองค์การบริหารส่วนตำบลฉลอง</w:t>
      </w:r>
    </w:p>
    <w:p w:rsidR="00557DAA" w:rsidRPr="0070343D" w:rsidRDefault="00557DAA" w:rsidP="00557DAA">
      <w:pPr>
        <w:pStyle w:val="3"/>
        <w:rPr>
          <w:rFonts w:ascii="TH SarabunIT๙" w:hAnsi="TH SarabunIT๙" w:cs="TH SarabunIT๙"/>
        </w:rPr>
      </w:pPr>
      <w:r w:rsidRPr="0070343D">
        <w:rPr>
          <w:rFonts w:ascii="TH SarabunIT๙" w:hAnsi="TH SarabunIT๙" w:cs="TH SarabunIT๙"/>
          <w:cs/>
        </w:rPr>
        <w:t>เรื่อง   การลดระยะเวลาการปฏิบัติราชการเพื่อประชาชน</w:t>
      </w:r>
    </w:p>
    <w:p w:rsidR="00557DAA" w:rsidRPr="0070343D" w:rsidRDefault="00557DAA" w:rsidP="00557D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557DAA" w:rsidRPr="0070343D" w:rsidRDefault="00557DAA" w:rsidP="00557D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๒๗, ๓๗, ๓๘  แห่งพระราชกฤษฎีกา  ว่าด้วยหลักเกณฑ์และวิธีการบริหารกิจการบ้านเมืองที่ดี  พ.ศ.๒๕๔๖  ในการกำหนดหน้าที่ให้ส่วนราชการปฏิบัติ  เพื่อเป็นการลดระยะเวลาในการพิจารณา  การสั่ง  การอนุญาต  การอนุมัติ  หรือการปฏิบัติราชการ  ทั้งมีผลโดยตรงต่อประชาชน  ทำให้เกิดความสะดวกรวดเร็ว</w:t>
      </w:r>
    </w:p>
    <w:p w:rsidR="00557DAA" w:rsidRPr="0070343D" w:rsidRDefault="00557DAA" w:rsidP="00557D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องค์การบริหารส่วนตำบลฉลอง  จึงได้กำหนดระยะเวลาการปฏิบัติงาน  การบริการตามภารกิจขององค์การบริหารส่วนตำบล  รายละเอียดแนบท้ายประกาศนี้</w:t>
      </w:r>
    </w:p>
    <w:p w:rsidR="00557DAA" w:rsidRPr="0070343D" w:rsidRDefault="00557DAA" w:rsidP="00557D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557DAA" w:rsidRPr="0070343D" w:rsidRDefault="00557DAA" w:rsidP="00557DAA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C59C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0C59CB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D311D">
        <w:rPr>
          <w:rFonts w:ascii="TH SarabunIT๙" w:hAnsi="TH SarabunIT๙" w:cs="TH SarabunIT๙" w:hint="cs"/>
          <w:sz w:val="32"/>
          <w:szCs w:val="32"/>
          <w:cs/>
        </w:rPr>
        <w:t>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343D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0C59CB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57DAA" w:rsidRPr="0070343D" w:rsidRDefault="00557DAA" w:rsidP="00557DA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557DAA" w:rsidRPr="00F60135" w:rsidRDefault="00F60135" w:rsidP="00557DAA">
      <w:pPr>
        <w:spacing w:before="240"/>
        <w:jc w:val="center"/>
        <w:rPr>
          <w:rFonts w:ascii="TH SarabunIT๙" w:hAnsi="TH SarabunIT๙" w:cs="TH SarabunIT๙"/>
          <w:i/>
          <w:iCs/>
          <w:color w:val="1F497D" w:themeColor="text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F60135">
        <w:rPr>
          <w:rFonts w:ascii="TH SarabunIT๙" w:hAnsi="TH SarabunIT๙" w:cs="TH SarabunIT๙"/>
          <w:i/>
          <w:iCs/>
          <w:color w:val="1F497D" w:themeColor="text2"/>
          <w:sz w:val="32"/>
          <w:szCs w:val="32"/>
          <w:cs/>
        </w:rPr>
        <w:t>สุนทร   ใจห้าว</w:t>
      </w:r>
    </w:p>
    <w:p w:rsidR="00557DAA" w:rsidRPr="0070343D" w:rsidRDefault="00557DAA" w:rsidP="00557DA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(นายสุนทร   ใจห้าว)</w:t>
      </w: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นายกองค์การบริหารส่วนตำบลฉลอง</w:t>
      </w: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Pr="0070343D" w:rsidRDefault="00105F46" w:rsidP="00105F4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74CE" w:rsidRPr="0070343D" w:rsidRDefault="001974CE" w:rsidP="001974C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343D">
        <w:rPr>
          <w:rFonts w:ascii="TH SarabunIT๙" w:hAnsi="TH SarabunIT๙" w:cs="TH SarabunIT๙"/>
          <w:b/>
          <w:bCs/>
          <w:sz w:val="36"/>
          <w:szCs w:val="36"/>
          <w:cs/>
        </w:rPr>
        <w:t>งานบริการตามภารกิจของ  องค์การบริหารส่วนตำบลฉลอง</w:t>
      </w:r>
    </w:p>
    <w:p w:rsidR="001974CE" w:rsidRPr="0070343D" w:rsidRDefault="001974CE" w:rsidP="001974C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343D">
        <w:rPr>
          <w:rFonts w:ascii="TH SarabunIT๙" w:hAnsi="TH SarabunIT๙" w:cs="TH SarabunIT๙"/>
          <w:b/>
          <w:bCs/>
          <w:sz w:val="36"/>
          <w:szCs w:val="36"/>
          <w:cs/>
        </w:rPr>
        <w:t>ที่กระทรวงมหาดไทยได้แนะนำให้ลดระยะเวลาการปฏิบัติราชการเพื่อประชาชน</w:t>
      </w:r>
    </w:p>
    <w:p w:rsidR="001974CE" w:rsidRPr="0070343D" w:rsidRDefault="001974CE" w:rsidP="001974C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343D">
        <w:rPr>
          <w:rFonts w:ascii="TH SarabunIT๙" w:hAnsi="TH SarabunIT๙" w:cs="TH SarabunIT๙"/>
          <w:b/>
          <w:bCs/>
          <w:sz w:val="36"/>
          <w:szCs w:val="36"/>
          <w:cs/>
        </w:rPr>
        <w:t>*****************</w:t>
      </w:r>
    </w:p>
    <w:p w:rsidR="001974CE" w:rsidRPr="0070343D" w:rsidRDefault="001974CE" w:rsidP="001974C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251"/>
        <w:gridCol w:w="3001"/>
      </w:tblGrid>
      <w:tr w:rsidR="001974CE" w:rsidRPr="0070343D" w:rsidTr="00CB1A20">
        <w:tc>
          <w:tcPr>
            <w:tcW w:w="540" w:type="dxa"/>
            <w:vAlign w:val="center"/>
          </w:tcPr>
          <w:p w:rsidR="001974CE" w:rsidRPr="0070343D" w:rsidRDefault="001974CE" w:rsidP="00CB1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63" w:type="dxa"/>
            <w:vAlign w:val="center"/>
          </w:tcPr>
          <w:p w:rsidR="001974CE" w:rsidRPr="0070343D" w:rsidRDefault="001974CE" w:rsidP="00CB1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3005" w:type="dxa"/>
            <w:vAlign w:val="center"/>
          </w:tcPr>
          <w:p w:rsidR="001974CE" w:rsidRPr="0070343D" w:rsidRDefault="001974CE" w:rsidP="00CB1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ระยะเวลาให้บริการที่</w:t>
            </w:r>
          </w:p>
          <w:p w:rsidR="001974CE" w:rsidRPr="0070343D" w:rsidRDefault="001974CE" w:rsidP="00CB1A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ปรับลดแล้ว</w:t>
            </w:r>
          </w:p>
        </w:tc>
      </w:tr>
      <w:tr w:rsidR="001974CE" w:rsidRPr="0070343D" w:rsidTr="00CB1A20">
        <w:tc>
          <w:tcPr>
            <w:tcW w:w="540" w:type="dxa"/>
          </w:tcPr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  <w:p w:rsidR="001974CE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6263" w:type="dxa"/>
          </w:tcPr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การจัดเก็บภาษีบำรุงท้องที่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การจัดเก็บภาษีโรงเรือนและที่ดิน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การจัดเก็บภาษีป้าย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ขออนุญาตก่อสร้างอาคาร</w:t>
            </w:r>
          </w:p>
          <w:p w:rsidR="001974CE" w:rsidRPr="0070343D" w:rsidRDefault="001974CE" w:rsidP="001974CE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ขั้นตอนตรวจสอบเอกสาร / พื้นที่ก่อสร้าง</w:t>
            </w:r>
          </w:p>
          <w:p w:rsidR="001974CE" w:rsidRPr="0070343D" w:rsidRDefault="001974CE" w:rsidP="001974CE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ขั้นตอนพิจารณาออกใบอนุญาต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สนับสนุนน้ำอุปโภคบริโภค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ช่วยเหลือบรรเทาสาธารณภัย 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รับแจ้งเรื่องราวร้องทุกข์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การขออนุญาตประกอบกิการที่เป็นอันตรายต่อสุขภาพ(130 ประเภท)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ขออนุญาตใหม่ / ต่อใบอนุญาต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การขออนุญาตจัดตั้งตลาด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-  ขออนุญาตใหม่ / ต่อใบอนุญาต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การขออนุญาตจัดตั้งสถานที่จำหน่ายอาหารหรือสถานที่สะสมอาหาร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(พื้นที่เกิน  200  ตารางเมตร)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-  ขออนุญาตใหม่ / ต่อใบอนุญาต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การขอยืมป้ายสัญญาณไฟจราจร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การขอข้อมูลข่าวสารทางราชการ</w:t>
            </w: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การจดทะเบียนพาณิชย์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การสงเคราะห์ผู้สูงอายุ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การสงเคราะห์ผู้พิการ</w:t>
            </w:r>
          </w:p>
          <w:p w:rsidR="001974CE" w:rsidRDefault="001974CE" w:rsidP="00CB1A20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การสงเคราะห์ผู้ป่วยเอดส์</w:t>
            </w:r>
          </w:p>
          <w:p w:rsidR="001974CE" w:rsidRPr="0070343D" w:rsidRDefault="001974CE" w:rsidP="00CB1A20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การขอรับเงินอุดหนุนเด็กแรกเกิด</w:t>
            </w:r>
          </w:p>
        </w:tc>
        <w:tc>
          <w:tcPr>
            <w:tcW w:w="3005" w:type="dxa"/>
          </w:tcPr>
          <w:p w:rsidR="001974CE" w:rsidRPr="0070343D" w:rsidRDefault="001974CE" w:rsidP="00CB1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4  นาที / ราย</w:t>
            </w:r>
          </w:p>
          <w:p w:rsidR="001974CE" w:rsidRPr="0070343D" w:rsidRDefault="001974CE" w:rsidP="00CB1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5  นาที  /  ราย</w:t>
            </w:r>
          </w:p>
          <w:p w:rsidR="001974CE" w:rsidRPr="0070343D" w:rsidRDefault="001974CE" w:rsidP="00CB1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5  นาที /  ราย</w:t>
            </w:r>
          </w:p>
          <w:p w:rsidR="001974CE" w:rsidRPr="0070343D" w:rsidRDefault="001974CE" w:rsidP="00CB1A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7    วัน / 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10  นาที /  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/ 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ในทันที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แจ้งตอบดำเนินการให้</w:t>
            </w:r>
          </w:p>
          <w:p w:rsidR="001974CE" w:rsidRPr="0070343D" w:rsidRDefault="001974CE" w:rsidP="00CB1A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ผู้ร้องเรียนทราบภายใน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20  วัน / 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20  วัน / 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20  วัน/ 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20  วัน / 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10  นาที / 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แจ้งตอบภายใน 7 วัน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15 นาที/ราย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7 นาที/ราย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7 นาที/ราย</w:t>
            </w:r>
          </w:p>
          <w:p w:rsidR="001974CE" w:rsidRDefault="001974CE" w:rsidP="00CB1A20">
            <w:pPr>
              <w:ind w:left="36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7 นาที/ราย</w:t>
            </w:r>
          </w:p>
          <w:p w:rsidR="001974CE" w:rsidRPr="0070343D" w:rsidRDefault="001974CE" w:rsidP="00CB1A20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วัน/ราย</w:t>
            </w:r>
          </w:p>
        </w:tc>
      </w:tr>
    </w:tbl>
    <w:p w:rsidR="001974CE" w:rsidRPr="0070343D" w:rsidRDefault="001974CE" w:rsidP="001974C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74CE" w:rsidRPr="0070343D" w:rsidRDefault="001974CE" w:rsidP="001974C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57DAA" w:rsidRPr="001974CE" w:rsidRDefault="00557DAA" w:rsidP="00557DAA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7DAA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7DAA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444C" w:rsidRDefault="00CF444C"/>
    <w:sectPr w:rsidR="00CF444C" w:rsidSect="00852836">
      <w:pgSz w:w="11906" w:h="16838"/>
      <w:pgMar w:top="1418" w:right="1418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2C4"/>
    <w:multiLevelType w:val="hybridMultilevel"/>
    <w:tmpl w:val="A35A5A08"/>
    <w:lvl w:ilvl="0" w:tplc="4836B1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1353DD3"/>
    <w:multiLevelType w:val="hybridMultilevel"/>
    <w:tmpl w:val="0DE8D9A8"/>
    <w:lvl w:ilvl="0" w:tplc="DB48EB7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194E76"/>
    <w:rsid w:val="000C59CB"/>
    <w:rsid w:val="00105F46"/>
    <w:rsid w:val="001536AA"/>
    <w:rsid w:val="00194E76"/>
    <w:rsid w:val="001974CE"/>
    <w:rsid w:val="002C536F"/>
    <w:rsid w:val="004D311D"/>
    <w:rsid w:val="00532004"/>
    <w:rsid w:val="00557DAA"/>
    <w:rsid w:val="005F4720"/>
    <w:rsid w:val="006E1422"/>
    <w:rsid w:val="0073545C"/>
    <w:rsid w:val="00775453"/>
    <w:rsid w:val="007B17AE"/>
    <w:rsid w:val="00852836"/>
    <w:rsid w:val="00C833BA"/>
    <w:rsid w:val="00CF444C"/>
    <w:rsid w:val="00F60135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6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57DAA"/>
    <w:pPr>
      <w:keepNext/>
      <w:jc w:val="center"/>
      <w:outlineLvl w:val="0"/>
    </w:pPr>
    <w:rPr>
      <w:rFonts w:ascii="Cordia New" w:eastAsia="Cordia New" w:hAnsi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557DAA"/>
    <w:pPr>
      <w:keepNext/>
      <w:jc w:val="center"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7DAA"/>
    <w:rPr>
      <w:rFonts w:ascii="Cordia New" w:eastAsia="Cordia New" w:hAnsi="Cordia New" w:cs="Angsan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557DAA"/>
    <w:rPr>
      <w:rFonts w:ascii="Cordia New" w:eastAsia="Cordia New" w:hAnsi="Cordia New" w:cs="Angsan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11</cp:revision>
  <dcterms:created xsi:type="dcterms:W3CDTF">2017-07-10T06:42:00Z</dcterms:created>
  <dcterms:modified xsi:type="dcterms:W3CDTF">2018-06-04T01:43:00Z</dcterms:modified>
</cp:coreProperties>
</file>